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1" w:rsidRPr="00B249E2" w:rsidRDefault="00CC681F" w:rsidP="00DE0321">
      <w:pPr>
        <w:tabs>
          <w:tab w:val="left" w:pos="3780"/>
        </w:tabs>
        <w:jc w:val="right"/>
        <w:rPr>
          <w:rFonts w:ascii="Arial" w:hAnsi="Arial" w:cs="Arial"/>
          <w:sz w:val="21"/>
          <w:szCs w:val="21"/>
        </w:rPr>
      </w:pPr>
      <w:r w:rsidRPr="00CC681F">
        <w:rPr>
          <w:rFonts w:ascii="Arial" w:hAnsi="Arial" w:cs="Arial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.4pt;margin-top:3.75pt;width:314.25pt;height:73.65pt;z-index:4" strokecolor="white">
            <v:textbox style="mso-next-textbox:#_x0000_s1029">
              <w:txbxContent>
                <w:p w:rsidR="00601CAA" w:rsidRPr="000106FE" w:rsidRDefault="00601CA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106FE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OBJAVA ZA MEDIJE</w:t>
                  </w:r>
                </w:p>
                <w:p w:rsidR="001576A8" w:rsidRPr="001576A8" w:rsidRDefault="001576A8" w:rsidP="001576A8">
                  <w:pPr>
                    <w:pStyle w:val="Heading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76A8">
                    <w:rPr>
                      <w:rFonts w:ascii="Arial" w:hAnsi="Arial" w:cs="Arial"/>
                      <w:sz w:val="24"/>
                      <w:szCs w:val="24"/>
                    </w:rPr>
                    <w:t>Nestlé prejemnik prestižne nagrade Stockholm Industry Water Award</w:t>
                  </w:r>
                </w:p>
                <w:p w:rsidR="00601CAA" w:rsidRPr="00DC1782" w:rsidRDefault="00601CA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Pr="00CC681F">
        <w:rPr>
          <w:rFonts w:ascii="Arial" w:hAnsi="Arial" w:cs="Arial"/>
          <w:sz w:val="21"/>
          <w:szCs w:val="21"/>
        </w:rPr>
        <w:pict>
          <v:line id="_x0000_s1028" style="position:absolute;left:0;text-align:left;z-index:3" from="0,0" to="450pt,0"/>
        </w:pict>
      </w:r>
      <w:r w:rsidRPr="00CC681F">
        <w:rPr>
          <w:rFonts w:ascii="Arial" w:hAnsi="Arial" w:cs="Arial"/>
          <w:sz w:val="21"/>
          <w:szCs w:val="21"/>
        </w:rPr>
        <w:pict>
          <v:line id="_x0000_s1027" style="position:absolute;left:0;text-align:left;z-index:2" from="9pt,9pt" to="9pt,9pt"/>
        </w:pict>
      </w:r>
    </w:p>
    <w:p w:rsidR="00DE0321" w:rsidRPr="00B249E2" w:rsidRDefault="00CC681F" w:rsidP="00DE0321">
      <w:pPr>
        <w:tabs>
          <w:tab w:val="left" w:pos="3780"/>
        </w:tabs>
        <w:jc w:val="right"/>
        <w:rPr>
          <w:rFonts w:ascii="Arial" w:hAnsi="Arial" w:cs="Arial"/>
          <w:sz w:val="21"/>
          <w:szCs w:val="21"/>
        </w:rPr>
      </w:pPr>
      <w:r w:rsidRPr="00CC681F">
        <w:rPr>
          <w:rFonts w:ascii="Arial" w:hAnsi="Arial" w:cs="Arial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0pt;height:50.55pt;visibility:visible">
            <v:imagedata r:id="rId5" o:title=""/>
          </v:shape>
        </w:pict>
      </w:r>
    </w:p>
    <w:p w:rsidR="00DE0321" w:rsidRPr="00B249E2" w:rsidRDefault="00DE0321" w:rsidP="00DE0321">
      <w:pPr>
        <w:tabs>
          <w:tab w:val="left" w:pos="3780"/>
        </w:tabs>
        <w:ind w:right="240"/>
        <w:jc w:val="right"/>
        <w:rPr>
          <w:rFonts w:ascii="Arial" w:hAnsi="Arial" w:cs="Arial"/>
          <w:sz w:val="21"/>
          <w:szCs w:val="21"/>
        </w:rPr>
      </w:pPr>
    </w:p>
    <w:p w:rsidR="00FD0F96" w:rsidRPr="00CF60AB" w:rsidRDefault="00CC681F" w:rsidP="00FD0F96">
      <w:pPr>
        <w:rPr>
          <w:rFonts w:ascii="Arial" w:hAnsi="Arial" w:cs="Arial"/>
          <w:bCs/>
          <w:sz w:val="21"/>
          <w:szCs w:val="21"/>
        </w:rPr>
      </w:pPr>
      <w:r w:rsidRPr="00CC681F">
        <w:rPr>
          <w:rFonts w:ascii="Arial" w:hAnsi="Arial" w:cs="Arial"/>
          <w:sz w:val="21"/>
          <w:szCs w:val="21"/>
        </w:rPr>
        <w:pict>
          <v:line id="_x0000_s1026" style="position:absolute;z-index:1" from="3.6pt,3pt" to="453.6pt,3pt" strokeweight="3pt"/>
        </w:pict>
      </w:r>
      <w:bookmarkStart w:id="0" w:name="OLE_LINK1"/>
      <w:bookmarkStart w:id="1" w:name="OLE_LINK2"/>
    </w:p>
    <w:bookmarkEnd w:id="0"/>
    <w:bookmarkEnd w:id="1"/>
    <w:p w:rsidR="00380B20" w:rsidRPr="00CF60AB" w:rsidRDefault="00380B20" w:rsidP="00380B20">
      <w:pPr>
        <w:rPr>
          <w:rStyle w:val="longtext"/>
          <w:rFonts w:ascii="Arial" w:hAnsi="Arial" w:cs="Arial"/>
          <w:sz w:val="20"/>
          <w:szCs w:val="20"/>
          <w:shd w:val="clear" w:color="auto" w:fill="FFFFFF"/>
        </w:rPr>
      </w:pPr>
    </w:p>
    <w:p w:rsidR="00380B20" w:rsidRPr="00CF60AB" w:rsidRDefault="00380B20" w:rsidP="00380B20">
      <w:pPr>
        <w:rPr>
          <w:rStyle w:val="longtext"/>
          <w:rFonts w:ascii="Arial" w:hAnsi="Arial" w:cs="Arial"/>
          <w:sz w:val="21"/>
          <w:szCs w:val="21"/>
          <w:shd w:val="clear" w:color="auto" w:fill="FFFFFF"/>
        </w:rPr>
      </w:pPr>
    </w:p>
    <w:p w:rsidR="001576A8" w:rsidRPr="001576A8" w:rsidRDefault="001576A8" w:rsidP="001576A8">
      <w:pPr>
        <w:pStyle w:val="prdetails"/>
        <w:rPr>
          <w:rFonts w:ascii="Arial" w:hAnsi="Arial" w:cs="Arial"/>
          <w:sz w:val="21"/>
          <w:szCs w:val="21"/>
          <w:lang w:val="sl-SI"/>
        </w:rPr>
      </w:pPr>
      <w:r w:rsidRPr="001576A8">
        <w:rPr>
          <w:rStyle w:val="location"/>
          <w:rFonts w:ascii="Arial" w:hAnsi="Arial" w:cs="Arial"/>
          <w:sz w:val="21"/>
          <w:szCs w:val="21"/>
          <w:lang w:val="sl-SI"/>
        </w:rPr>
        <w:t xml:space="preserve">Vevey, Švica, </w:t>
      </w:r>
      <w:r w:rsidRPr="001576A8">
        <w:rPr>
          <w:rStyle w:val="date"/>
          <w:rFonts w:ascii="Arial" w:hAnsi="Arial" w:cs="Arial"/>
          <w:sz w:val="21"/>
          <w:szCs w:val="21"/>
          <w:lang w:val="sl-SI"/>
        </w:rPr>
        <w:t xml:space="preserve">7. junij 2011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>Danes je bila družba Nestlé razglašena za dobitnika nagrade Stockholm Industry Water Award za leto 2011 za vodenje, učinkovitost in prizadevanja na področju izboljšanja vodnega gospodarstva v svoji dobavni verigi.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 xml:space="preserve">Nagrada, ki jo podeljuje inštitut Stockholm International Water Institute (SIWI), je priznanje družbi Nestlé za njena prizadevanja za izboljšanje vodnega gospodarstva in učinkovitosti svojega poslovanja. Za primerjavo, poraba vode v podjetju se je z več kot petih litrov vode na dolar prodaje pred desetimi leti danes zmanjšala na manj kot 1,4 litra.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 xml:space="preserve">Nagrada je obenem pohvala za sodelovanje podjetja z dobavitelji, še posebej s poljedelci. Nestlé zaposluje 1.000 agronomov in strokovnjakov za vodo, ki sodelujejo neposredno s poljedelci na področju zmanjšanja njihove potrebe po vodi, povečevanja donosa pridelkov in zmanjšanja onesnaženosti v čim večji meri.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>Nestlé se že skoraj 80 let ukvarja z vprašanjem oskrbe z vodo, ki je razlog za vrsto konstruktivnih ukrepov: prva čistilna naprava za odpadne vode Skupine Nestlé je bila zgrajena v zgodnjih 1930. letih in je ena od treh stebrov Nestléjevega koncepta Ustvarjanja skupnih vrednosti.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 xml:space="preserve">Osredotočenost podjetja na vodo pa pridobi še večjo pomembnost in tehtnost v kontekstu njenega dela s skupino 2030 Water Resources Group (WEF-WRG). Skupini predseduje predsednik družbe Nestlé Peter Brabeck-Letmathe, Nestlé pa ima v njej vodilno vlogo.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 xml:space="preserve">Skupaj s svojimi partnerji WEF-WRG Nestlé išče načine reševanja vprašanja vode s široko zasnovanim pristopom.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>Problem pomanjkanja sladke vode narašča, zato so nujno potrebne celovite rešitve, predvsem zaradi nevarnosti, da bo v 15–20 letih pomanjkanje vode privedlo do hudega pomanjkanja osnovnih živil, ki jih pridelujejo poljedelci.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 xml:space="preserve">WEF-WRG vladam ponuja komplet analitičnih in praktičnih orodij za boj proti pomanjkanju vode in za prerazporeditev vode v primeru novih potreb. Projekti trenutno potekajo v Pakistanu, Južnoafriški republiki, Jordaniji, Mehiki, nazadnje tudi v Mongoliji. Glavni element kompleta za orodje je krivulja stroškov vode – na dejstvih osnovana, celovita kombinacija vzvodov tako na strani povpraševanja kot oskrbe, namen katere je splošne odjeme vode iz posameznih razvodij znova uskladiti z naravnim obnavljanjem.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 xml:space="preserve">Prizadevanja za izboljšanje učinkovite rabe vode v okviru lastnih poslov družbe Nestlé so ob vrednostni verigi njihovih izdelkov, od kmetije do potrošnika, ter na nivoju izdelkov nujna. Toda konec koncev je voda lokalna – rešitve pomanjkanja bi morale biti osredotočene na razvodja, porečja in javne podzemne vodonosnike.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 xml:space="preserve">Družba Nestlé bo vse pogosteje svoja lastna prizadevanja konstruktivno umestila v celovite strategije, ki so jih razvile vlade, kot so tiste, ki temeljijo na pristopu skupine WEF-WRG.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lastRenderedPageBreak/>
        <w:t xml:space="preserve">Častna nagrada bo podeljena predsedniku podjetja Nestlé Petru Brabeck-Letmathu, in sicer na slovesnosti, ki bo potekala 24. avgusta v okviru svetovnega tedna vode za leto 2011 v Stockholmu.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>G. Brabeck-Letmathe je dejal: »Zelo sem hvaležen za to priznanje. Spoznali smo, da je voda največji izziv za zanesljivo preskrbo s hrano v prihodnosti, še več, za gospodarsko rast. To je verjetno najbolj prestižna nagrada na tem področju za podjetje, zato je to hkrati spodbuda, da bomo z našimi prizadevanji nadaljevali tudi v prihodnosti.«</w:t>
      </w:r>
    </w:p>
    <w:p w:rsidR="001576A8" w:rsidRPr="001576A8" w:rsidRDefault="001576A8" w:rsidP="001576A8">
      <w:pPr>
        <w:pStyle w:val="Heading4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>O inštitutu SIWI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 xml:space="preserve">Mednarodni inštitut Stockholm International Water Institute (SIWI) je inštitut, ki prispeva k mednarodnim prizadevanjem v boju proti vse večji svetovni krizi na področju pitne vode.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>Inštitut SIWI politične usmeritve, ki so usmerjene v prihodnost in povezujejo znanja, razvija in pospešuje v smeri trajnostne uporabe svetovnih vodnih virov, ki vodijo do trajnostnega razvoja in izkoreninjenja revščine.</w:t>
      </w:r>
    </w:p>
    <w:p w:rsidR="001576A8" w:rsidRPr="001576A8" w:rsidRDefault="001576A8" w:rsidP="001576A8">
      <w:pPr>
        <w:pStyle w:val="Heading4"/>
        <w:rPr>
          <w:rFonts w:ascii="Arial" w:hAnsi="Arial" w:cs="Arial"/>
          <w:sz w:val="21"/>
          <w:szCs w:val="21"/>
        </w:rPr>
      </w:pPr>
      <w:r w:rsidRPr="001576A8">
        <w:rPr>
          <w:rFonts w:ascii="Arial" w:hAnsi="Arial" w:cs="Arial"/>
          <w:sz w:val="21"/>
          <w:szCs w:val="21"/>
        </w:rPr>
        <w:t xml:space="preserve">O </w:t>
      </w:r>
      <w:proofErr w:type="spellStart"/>
      <w:r w:rsidRPr="001576A8">
        <w:rPr>
          <w:rFonts w:ascii="Arial" w:hAnsi="Arial" w:cs="Arial"/>
          <w:sz w:val="21"/>
          <w:szCs w:val="21"/>
        </w:rPr>
        <w:t>nagradi</w:t>
      </w:r>
      <w:proofErr w:type="spellEnd"/>
      <w:r w:rsidRPr="001576A8">
        <w:rPr>
          <w:rFonts w:ascii="Arial" w:hAnsi="Arial" w:cs="Arial"/>
          <w:sz w:val="21"/>
          <w:szCs w:val="21"/>
        </w:rPr>
        <w:t xml:space="preserve"> Stockholm Industry Water Award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 xml:space="preserve">Nagrada Stockholm Industry Water Award, ki jo podeljuje inštitut SIWI, prepoznava prispevek poslovnega sektorja k trajnostnemu upravljanju z vodo prek čim večjega zmanjšanja porabe vode in vpliva na okolje. 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>Nagrado, ki se podeljuje na enem od področij dejavnosti in industrije, je leta 2000 ustvarila stockholmska fundacija za vodo Stockholm Water Foundation v sodelovanju s Kraljevo švedsko akademijo inženirskih znanosti (Royal Swedish Academy of Engineering Sciences) in Svetovnim poslovnim svetom za trajnostni razvoj (World Business Council for Sustainable Development).</w:t>
      </w:r>
    </w:p>
    <w:p w:rsidR="001576A8" w:rsidRPr="001576A8" w:rsidRDefault="001576A8" w:rsidP="001576A8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1576A8">
        <w:rPr>
          <w:rFonts w:ascii="Arial" w:hAnsi="Arial" w:cs="Arial"/>
          <w:sz w:val="21"/>
          <w:szCs w:val="21"/>
          <w:lang w:val="sl-SI"/>
        </w:rPr>
        <w:t>Neodvisna komisija za podelitev nagrad, ki jo sestavljajo vodilni akademiki na področju hidrologije, pregleda vse sklepne predloge in zmagovalca izbere po odprtem postopku nominiranja.</w:t>
      </w:r>
    </w:p>
    <w:p w:rsidR="001576A8" w:rsidRPr="001576A8" w:rsidRDefault="001576A8" w:rsidP="001576A8">
      <w:pPr>
        <w:rPr>
          <w:rFonts w:ascii="Arial" w:hAnsi="Arial" w:cs="Arial"/>
          <w:sz w:val="21"/>
          <w:szCs w:val="21"/>
        </w:rPr>
      </w:pPr>
    </w:p>
    <w:p w:rsidR="006C5BDF" w:rsidRPr="001576A8" w:rsidRDefault="006C5BDF" w:rsidP="006C5BDF">
      <w:pPr>
        <w:tabs>
          <w:tab w:val="left" w:pos="555"/>
        </w:tabs>
        <w:jc w:val="right"/>
        <w:outlineLvl w:val="0"/>
        <w:rPr>
          <w:rFonts w:ascii="Arial" w:hAnsi="Arial" w:cs="Arial"/>
          <w:b/>
          <w:noProof/>
          <w:sz w:val="21"/>
          <w:szCs w:val="21"/>
        </w:rPr>
      </w:pPr>
    </w:p>
    <w:p w:rsidR="00E3593C" w:rsidRPr="001576A8" w:rsidRDefault="00E3593C" w:rsidP="0075100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E3593C" w:rsidRPr="001576A8" w:rsidSect="001B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0C"/>
    <w:multiLevelType w:val="hybridMultilevel"/>
    <w:tmpl w:val="470AA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95F6E"/>
    <w:multiLevelType w:val="hybridMultilevel"/>
    <w:tmpl w:val="28F8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248842">
      <w:numFmt w:val="bullet"/>
      <w:lvlText w:val="•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2" w:tplc="CF766C90"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7EF3"/>
    <w:multiLevelType w:val="hybridMultilevel"/>
    <w:tmpl w:val="8ADA4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hyphenationZone w:val="425"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9B9"/>
    <w:rsid w:val="000106FE"/>
    <w:rsid w:val="000179AF"/>
    <w:rsid w:val="00017BFF"/>
    <w:rsid w:val="0002227D"/>
    <w:rsid w:val="00022637"/>
    <w:rsid w:val="0002530F"/>
    <w:rsid w:val="000503B6"/>
    <w:rsid w:val="000C0DF4"/>
    <w:rsid w:val="000E09D1"/>
    <w:rsid w:val="0010743E"/>
    <w:rsid w:val="00147F92"/>
    <w:rsid w:val="001576A8"/>
    <w:rsid w:val="001630FB"/>
    <w:rsid w:val="001A0AAE"/>
    <w:rsid w:val="001A3137"/>
    <w:rsid w:val="001A39B9"/>
    <w:rsid w:val="001B0E50"/>
    <w:rsid w:val="001B437D"/>
    <w:rsid w:val="001B6632"/>
    <w:rsid w:val="001B7B3D"/>
    <w:rsid w:val="001C44FB"/>
    <w:rsid w:val="001D4253"/>
    <w:rsid w:val="001D5389"/>
    <w:rsid w:val="001E19C4"/>
    <w:rsid w:val="0021291E"/>
    <w:rsid w:val="0024474A"/>
    <w:rsid w:val="00271CD1"/>
    <w:rsid w:val="00273AF1"/>
    <w:rsid w:val="00274511"/>
    <w:rsid w:val="0028303D"/>
    <w:rsid w:val="00285821"/>
    <w:rsid w:val="002A4F69"/>
    <w:rsid w:val="002B272B"/>
    <w:rsid w:val="002B7748"/>
    <w:rsid w:val="002E21FE"/>
    <w:rsid w:val="003047F6"/>
    <w:rsid w:val="00327E7E"/>
    <w:rsid w:val="00337A50"/>
    <w:rsid w:val="00347665"/>
    <w:rsid w:val="003544D7"/>
    <w:rsid w:val="00363741"/>
    <w:rsid w:val="00380B20"/>
    <w:rsid w:val="00386867"/>
    <w:rsid w:val="003B7A6D"/>
    <w:rsid w:val="003C5BA8"/>
    <w:rsid w:val="003E294A"/>
    <w:rsid w:val="003E41D5"/>
    <w:rsid w:val="003E62B5"/>
    <w:rsid w:val="003E63FD"/>
    <w:rsid w:val="003F10C0"/>
    <w:rsid w:val="00406D48"/>
    <w:rsid w:val="0042069A"/>
    <w:rsid w:val="004A199D"/>
    <w:rsid w:val="004A5250"/>
    <w:rsid w:val="004D77D0"/>
    <w:rsid w:val="00551ECA"/>
    <w:rsid w:val="00566F16"/>
    <w:rsid w:val="005A7448"/>
    <w:rsid w:val="005E6C82"/>
    <w:rsid w:val="005F588C"/>
    <w:rsid w:val="00601CAA"/>
    <w:rsid w:val="00635239"/>
    <w:rsid w:val="006360A5"/>
    <w:rsid w:val="00636D9A"/>
    <w:rsid w:val="006574FD"/>
    <w:rsid w:val="00675727"/>
    <w:rsid w:val="006A23A1"/>
    <w:rsid w:val="006A6064"/>
    <w:rsid w:val="006A666B"/>
    <w:rsid w:val="006B075C"/>
    <w:rsid w:val="006C5BDF"/>
    <w:rsid w:val="006F5044"/>
    <w:rsid w:val="006F5E76"/>
    <w:rsid w:val="007012F3"/>
    <w:rsid w:val="007104FC"/>
    <w:rsid w:val="00722A02"/>
    <w:rsid w:val="00723873"/>
    <w:rsid w:val="0075100B"/>
    <w:rsid w:val="0076777B"/>
    <w:rsid w:val="00771B0C"/>
    <w:rsid w:val="00775345"/>
    <w:rsid w:val="00792ABE"/>
    <w:rsid w:val="007B705A"/>
    <w:rsid w:val="007C2799"/>
    <w:rsid w:val="007E63BA"/>
    <w:rsid w:val="007F45E8"/>
    <w:rsid w:val="007F5F3A"/>
    <w:rsid w:val="007F73FF"/>
    <w:rsid w:val="00826EB3"/>
    <w:rsid w:val="00836DE2"/>
    <w:rsid w:val="00837123"/>
    <w:rsid w:val="008631E0"/>
    <w:rsid w:val="00872562"/>
    <w:rsid w:val="0087272C"/>
    <w:rsid w:val="00876FDA"/>
    <w:rsid w:val="00882929"/>
    <w:rsid w:val="008C498C"/>
    <w:rsid w:val="00912607"/>
    <w:rsid w:val="00932E20"/>
    <w:rsid w:val="00946C47"/>
    <w:rsid w:val="009846CD"/>
    <w:rsid w:val="009954C7"/>
    <w:rsid w:val="009B4BB5"/>
    <w:rsid w:val="009F2AC0"/>
    <w:rsid w:val="00A10556"/>
    <w:rsid w:val="00A1188A"/>
    <w:rsid w:val="00A169BD"/>
    <w:rsid w:val="00A16ACC"/>
    <w:rsid w:val="00A2492E"/>
    <w:rsid w:val="00A31E1D"/>
    <w:rsid w:val="00A65594"/>
    <w:rsid w:val="00A65C9A"/>
    <w:rsid w:val="00A75C4A"/>
    <w:rsid w:val="00A76A82"/>
    <w:rsid w:val="00A85016"/>
    <w:rsid w:val="00A85742"/>
    <w:rsid w:val="00A94D2F"/>
    <w:rsid w:val="00AC3B41"/>
    <w:rsid w:val="00AD5A93"/>
    <w:rsid w:val="00AD7055"/>
    <w:rsid w:val="00B16C86"/>
    <w:rsid w:val="00B249E2"/>
    <w:rsid w:val="00B67A2F"/>
    <w:rsid w:val="00B67BB6"/>
    <w:rsid w:val="00B71FDB"/>
    <w:rsid w:val="00BA6A92"/>
    <w:rsid w:val="00BF27FC"/>
    <w:rsid w:val="00C07633"/>
    <w:rsid w:val="00C131BA"/>
    <w:rsid w:val="00C139F3"/>
    <w:rsid w:val="00C27824"/>
    <w:rsid w:val="00C318C4"/>
    <w:rsid w:val="00C52F49"/>
    <w:rsid w:val="00C57C2B"/>
    <w:rsid w:val="00C955D2"/>
    <w:rsid w:val="00CC22DD"/>
    <w:rsid w:val="00CC681F"/>
    <w:rsid w:val="00CF05F6"/>
    <w:rsid w:val="00CF60AB"/>
    <w:rsid w:val="00D7386E"/>
    <w:rsid w:val="00D96DE0"/>
    <w:rsid w:val="00DA0B78"/>
    <w:rsid w:val="00DC1782"/>
    <w:rsid w:val="00DC4398"/>
    <w:rsid w:val="00DE0321"/>
    <w:rsid w:val="00DE3719"/>
    <w:rsid w:val="00E07EA5"/>
    <w:rsid w:val="00E3593C"/>
    <w:rsid w:val="00E50504"/>
    <w:rsid w:val="00E605CF"/>
    <w:rsid w:val="00E61E22"/>
    <w:rsid w:val="00E808C8"/>
    <w:rsid w:val="00EE0CF1"/>
    <w:rsid w:val="00EF126F"/>
    <w:rsid w:val="00EF3AF4"/>
    <w:rsid w:val="00F04D57"/>
    <w:rsid w:val="00F448CD"/>
    <w:rsid w:val="00F50AE0"/>
    <w:rsid w:val="00F63740"/>
    <w:rsid w:val="00F66990"/>
    <w:rsid w:val="00FD0F96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C0"/>
    <w:rPr>
      <w:sz w:val="24"/>
      <w:szCs w:val="24"/>
      <w:lang w:val="sl-SI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6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551ECA"/>
    <w:p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03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A0AAE"/>
    <w:rPr>
      <w:sz w:val="16"/>
      <w:szCs w:val="16"/>
    </w:rPr>
  </w:style>
  <w:style w:type="paragraph" w:styleId="CommentText">
    <w:name w:val="annotation text"/>
    <w:basedOn w:val="Normal"/>
    <w:semiHidden/>
    <w:rsid w:val="001A0AAE"/>
    <w:rPr>
      <w:rFonts w:eastAsia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F27F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A85016"/>
    <w:rPr>
      <w:rFonts w:eastAsia="SimSun"/>
      <w:b/>
      <w:bCs/>
      <w:lang w:val="hr-HR" w:eastAsia="zh-CN"/>
    </w:rPr>
  </w:style>
  <w:style w:type="paragraph" w:styleId="NormalWeb">
    <w:name w:val="Normal (Web)"/>
    <w:basedOn w:val="Normal"/>
    <w:uiPriority w:val="99"/>
    <w:rsid w:val="00551EC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qFormat/>
    <w:rsid w:val="00551ECA"/>
    <w:rPr>
      <w:b/>
      <w:bCs/>
    </w:rPr>
  </w:style>
  <w:style w:type="character" w:styleId="Emphasis">
    <w:name w:val="Emphasis"/>
    <w:basedOn w:val="DefaultParagraphFont"/>
    <w:qFormat/>
    <w:rsid w:val="00551ECA"/>
    <w:rPr>
      <w:i/>
      <w:iCs/>
    </w:rPr>
  </w:style>
  <w:style w:type="character" w:styleId="HTMLAcronym">
    <w:name w:val="HTML Acronym"/>
    <w:basedOn w:val="DefaultParagraphFont"/>
    <w:rsid w:val="00551ECA"/>
  </w:style>
  <w:style w:type="character" w:styleId="FollowedHyperlink">
    <w:name w:val="FollowedHyperlink"/>
    <w:basedOn w:val="DefaultParagraphFont"/>
    <w:rsid w:val="0002227D"/>
    <w:rPr>
      <w:color w:val="800080"/>
      <w:u w:val="single"/>
    </w:rPr>
  </w:style>
  <w:style w:type="character" w:customStyle="1" w:styleId="longtext">
    <w:name w:val="long_text"/>
    <w:basedOn w:val="DefaultParagraphFont"/>
    <w:rsid w:val="00380B20"/>
  </w:style>
  <w:style w:type="character" w:customStyle="1" w:styleId="Heading1Char">
    <w:name w:val="Heading 1 Char"/>
    <w:basedOn w:val="DefaultParagraphFont"/>
    <w:link w:val="Heading1"/>
    <w:uiPriority w:val="9"/>
    <w:rsid w:val="001576A8"/>
    <w:rPr>
      <w:rFonts w:ascii="Cambria" w:eastAsia="Times New Roman" w:hAnsi="Cambria" w:cs="Times New Roman"/>
      <w:b/>
      <w:bCs/>
      <w:kern w:val="32"/>
      <w:sz w:val="32"/>
      <w:szCs w:val="32"/>
      <w:lang w:val="sl-SI" w:eastAsia="zh-CN"/>
    </w:rPr>
  </w:style>
  <w:style w:type="paragraph" w:customStyle="1" w:styleId="prdetails">
    <w:name w:val="prdetails"/>
    <w:basedOn w:val="Normal"/>
    <w:rsid w:val="001576A8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customStyle="1" w:styleId="location">
    <w:name w:val="location"/>
    <w:basedOn w:val="DefaultParagraphFont"/>
    <w:rsid w:val="001576A8"/>
  </w:style>
  <w:style w:type="character" w:customStyle="1" w:styleId="date">
    <w:name w:val="date"/>
    <w:basedOn w:val="DefaultParagraphFont"/>
    <w:rsid w:val="00157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FDC64D6B2A46BD7B752D7333098C" ma:contentTypeVersion="1" ma:contentTypeDescription="Create a new document." ma:contentTypeScope="" ma:versionID="238d0f8262c4493582f3052b80fe46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CCA51-A473-42D2-914D-0F18993E216F}"/>
</file>

<file path=customXml/itemProps2.xml><?xml version="1.0" encoding="utf-8"?>
<ds:datastoreItem xmlns:ds="http://schemas.openxmlformats.org/officeDocument/2006/customXml" ds:itemID="{FCB0AA04-A2A6-4FE2-B544-62A67BE13A76}"/>
</file>

<file path=customXml/itemProps3.xml><?xml version="1.0" encoding="utf-8"?>
<ds:datastoreItem xmlns:ds="http://schemas.openxmlformats.org/officeDocument/2006/customXml" ds:itemID="{C402F0A5-B0BE-4029-8BFC-17E837188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4554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http://www.nestle.hr/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Nestle</dc:creator>
  <cp:lastModifiedBy>ATZupanSp</cp:lastModifiedBy>
  <cp:revision>2</cp:revision>
  <cp:lastPrinted>2011-09-01T12:30:00Z</cp:lastPrinted>
  <dcterms:created xsi:type="dcterms:W3CDTF">2011-10-04T19:53:00Z</dcterms:created>
  <dcterms:modified xsi:type="dcterms:W3CDTF">2011-10-04T19:53:00Z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0x010100DB02FDC64D6B2A46BD7B752D7333098C</vt:lpwstr>
  </property>
</Properties>
</file>